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A066" w14:textId="31914D2C" w:rsidR="00ED1183" w:rsidRPr="00BB17F1" w:rsidRDefault="00ED1183" w:rsidP="00ED1183">
      <w:pPr>
        <w:jc w:val="center"/>
        <w:rPr>
          <w:b/>
          <w:bCs/>
          <w:sz w:val="36"/>
          <w:szCs w:val="36"/>
        </w:rPr>
      </w:pPr>
      <w:r w:rsidRPr="00BB17F1">
        <w:rPr>
          <w:b/>
          <w:bCs/>
          <w:sz w:val="36"/>
          <w:szCs w:val="36"/>
        </w:rPr>
        <w:t>”Hemlig resa” tisd</w:t>
      </w:r>
      <w:r w:rsidR="00BB17F1">
        <w:rPr>
          <w:b/>
          <w:bCs/>
          <w:sz w:val="36"/>
          <w:szCs w:val="36"/>
        </w:rPr>
        <w:t xml:space="preserve">agen </w:t>
      </w:r>
      <w:r w:rsidRPr="00BB17F1">
        <w:rPr>
          <w:b/>
          <w:bCs/>
          <w:sz w:val="36"/>
          <w:szCs w:val="36"/>
        </w:rPr>
        <w:t xml:space="preserve">17/9 </w:t>
      </w:r>
      <w:r w:rsidR="00BB17F1">
        <w:rPr>
          <w:b/>
          <w:bCs/>
          <w:sz w:val="36"/>
          <w:szCs w:val="36"/>
        </w:rPr>
        <w:t>20</w:t>
      </w:r>
      <w:r w:rsidRPr="00BB17F1">
        <w:rPr>
          <w:b/>
          <w:bCs/>
          <w:sz w:val="36"/>
          <w:szCs w:val="36"/>
        </w:rPr>
        <w:t>24</w:t>
      </w:r>
    </w:p>
    <w:p w14:paraId="77992A17" w14:textId="77777777" w:rsidR="00ED1183" w:rsidRDefault="00ED1183" w:rsidP="00ED1183">
      <w:pPr>
        <w:jc w:val="center"/>
        <w:rPr>
          <w:sz w:val="20"/>
          <w:szCs w:val="20"/>
        </w:rPr>
      </w:pPr>
    </w:p>
    <w:p w14:paraId="4B6A5047" w14:textId="77777777" w:rsidR="00BB17F1" w:rsidRDefault="00ED1183" w:rsidP="00ED1183">
      <w:r w:rsidRPr="00BB17F1">
        <w:t>En buss med 52 förväntansfulla resenärer startade mot hemligt mål – som visade sig vara Huskvarna/Jönköping</w:t>
      </w:r>
      <w:r w:rsidR="00BB17F1">
        <w:t>. I</w:t>
      </w:r>
      <w:r w:rsidRPr="00BB17F1">
        <w:t xml:space="preserve"> vackert väder en härlig fika-frallapaus vid Röstesjöns rastplats, strax </w:t>
      </w:r>
      <w:r w:rsidR="00BB17F1">
        <w:t>före</w:t>
      </w:r>
      <w:r w:rsidRPr="00BB17F1">
        <w:t xml:space="preserve"> Ulricehamn</w:t>
      </w:r>
      <w:r w:rsidR="00BB17F1">
        <w:t xml:space="preserve">. Vi blev sedan avsläppta </w:t>
      </w:r>
      <w:r w:rsidRPr="00BB17F1">
        <w:t xml:space="preserve">vid Husqvarna museum. </w:t>
      </w:r>
    </w:p>
    <w:p w14:paraId="552E55B8" w14:textId="77777777" w:rsidR="00BB17F1" w:rsidRDefault="00BB17F1" w:rsidP="00ED1183"/>
    <w:p w14:paraId="59BD1012" w14:textId="77777777" w:rsidR="00BB17F1" w:rsidRDefault="00ED1183" w:rsidP="00ED1183">
      <w:r w:rsidRPr="00BB17F1">
        <w:t xml:space="preserve">Efter en intressant introduktion om industriens start - 1689, då Gustaf 11 Adolf beställde krigsvapen, fick vi veta utvecklingen genom tiderna med tillverkning av allt från </w:t>
      </w:r>
      <w:r w:rsidR="00BB17F1">
        <w:t>R</w:t>
      </w:r>
      <w:r w:rsidRPr="00BB17F1">
        <w:t>emingtongevär, spisar, symaskiner, färggla</w:t>
      </w:r>
      <w:r w:rsidR="00BB17F1">
        <w:t>da</w:t>
      </w:r>
      <w:r w:rsidRPr="00BB17F1">
        <w:t xml:space="preserve"> emaljerade järngrytor, vitvaror, cyklar, motorcyklar, gräsklippare, motorsågar</w:t>
      </w:r>
      <w:r w:rsidR="00BB17F1">
        <w:t xml:space="preserve"> och</w:t>
      </w:r>
      <w:r w:rsidRPr="00BB17F1">
        <w:t xml:space="preserve"> mycket mera…för att sedan själva ”botanisera” på de båda våningarna i museet. En betydelsefull chef – Wilhelm Tham, som ledde företaget </w:t>
      </w:r>
      <w:proofErr w:type="gramStart"/>
      <w:r w:rsidRPr="00BB17F1">
        <w:t>1877-1911</w:t>
      </w:r>
      <w:proofErr w:type="gramEnd"/>
      <w:r w:rsidRPr="00BB17F1">
        <w:t xml:space="preserve"> – bidrog till att företaget kraftigt utvecklades. </w:t>
      </w:r>
    </w:p>
    <w:p w14:paraId="3A93D259" w14:textId="77777777" w:rsidR="00BB17F1" w:rsidRDefault="00BB17F1" w:rsidP="00ED1183"/>
    <w:p w14:paraId="49F0A7AB" w14:textId="53213647" w:rsidR="00ED1183" w:rsidRDefault="00ED1183" w:rsidP="00ED1183">
      <w:r w:rsidRPr="00BB17F1">
        <w:t>Strax nedanför museet kunde vi spatsera i Smedbyn mellan små röda bostäder, där vapensmederna bodde under 1700</w:t>
      </w:r>
      <w:r w:rsidR="00BB17F1">
        <w:t xml:space="preserve"> </w:t>
      </w:r>
      <w:r w:rsidRPr="00BB17F1">
        <w:t>-</w:t>
      </w:r>
      <w:r w:rsidR="00BB17F1">
        <w:t xml:space="preserve"> </w:t>
      </w:r>
      <w:r w:rsidRPr="00BB17F1">
        <w:t>1800</w:t>
      </w:r>
      <w:r w:rsidR="00BB17F1">
        <w:t xml:space="preserve"> </w:t>
      </w:r>
      <w:r w:rsidRPr="00BB17F1">
        <w:t>talen. Ovanför dem tronar Slottsvillan byggd 1895, chefsbostad under många år, nu hotell/restaurang.</w:t>
      </w:r>
      <w:r w:rsidR="00BB17F1">
        <w:t xml:space="preserve">  </w:t>
      </w:r>
    </w:p>
    <w:p w14:paraId="02806F49" w14:textId="77777777" w:rsidR="00BB17F1" w:rsidRPr="00BB17F1" w:rsidRDefault="00BB17F1" w:rsidP="00ED1183"/>
    <w:p w14:paraId="305D39F1" w14:textId="77777777" w:rsidR="00ED1183" w:rsidRDefault="00ED1183" w:rsidP="00ED1183">
      <w:r w:rsidRPr="00BB17F1">
        <w:t>God lunch åt vi på Kroatorpet, som ligger vackert med en fantastisk utsikt över Vättern.</w:t>
      </w:r>
    </w:p>
    <w:p w14:paraId="1143899B" w14:textId="77777777" w:rsidR="00BB17F1" w:rsidRPr="00BB17F1" w:rsidRDefault="00BB17F1" w:rsidP="00ED1183"/>
    <w:p w14:paraId="75556A64" w14:textId="77777777" w:rsidR="00BB17F1" w:rsidRDefault="00ED1183" w:rsidP="00ED1183">
      <w:r w:rsidRPr="00BB17F1">
        <w:t>På hemresan gjorde vi ett andra museibesök – Tändsticksmuseet i Jönköping. Tillverkning av tändstickor – aspvirke – startades av bröderna Johan o</w:t>
      </w:r>
      <w:r w:rsidR="00BB17F1">
        <w:t>ch</w:t>
      </w:r>
      <w:r w:rsidRPr="00BB17F1">
        <w:t xml:space="preserve"> Carl Lundström 1844</w:t>
      </w:r>
      <w:r w:rsidR="00BB17F1">
        <w:t xml:space="preserve"> </w:t>
      </w:r>
      <w:r w:rsidRPr="00BB17F1">
        <w:t>-</w:t>
      </w:r>
      <w:r w:rsidR="00BB17F1">
        <w:t xml:space="preserve"> 18</w:t>
      </w:r>
      <w:r w:rsidRPr="00BB17F1">
        <w:t>45.Vi fick en utförlig guidning av olika maskiner, om svåra arbetsförhållanden o</w:t>
      </w:r>
      <w:r w:rsidR="00BB17F1">
        <w:t>ch</w:t>
      </w:r>
      <w:r w:rsidRPr="00BB17F1">
        <w:t xml:space="preserve"> sjukdomar – fosforförgiftning, ofta m</w:t>
      </w:r>
      <w:r w:rsidR="00BB17F1">
        <w:t>ed</w:t>
      </w:r>
      <w:r w:rsidRPr="00BB17F1">
        <w:t xml:space="preserve"> dödlig utgång, så länge man använde vit/gul fosfor – innan man började använda röd, giftfri fosfor. Många barn arbetade också i fabriken, </w:t>
      </w:r>
      <w:proofErr w:type="gramStart"/>
      <w:r w:rsidR="00BB17F1">
        <w:t>bl a</w:t>
      </w:r>
      <w:proofErr w:type="gramEnd"/>
      <w:r w:rsidRPr="00BB17F1">
        <w:t xml:space="preserve"> med att klistra askar, 10 tim</w:t>
      </w:r>
      <w:r w:rsidR="00BB17F1">
        <w:t>mars</w:t>
      </w:r>
      <w:r w:rsidRPr="00BB17F1">
        <w:t xml:space="preserve"> arbetsdag, 6 dagar i veckan, tills maskiner tog över arbetet.</w:t>
      </w:r>
    </w:p>
    <w:p w14:paraId="5F230EE1" w14:textId="77777777" w:rsidR="00BB17F1" w:rsidRDefault="00BB17F1" w:rsidP="00ED1183"/>
    <w:p w14:paraId="03849ED5" w14:textId="5EFEAFE5" w:rsidR="00ED1183" w:rsidRDefault="00ED1183" w:rsidP="00ED1183">
      <w:r w:rsidRPr="00BB17F1">
        <w:t>Vi fick också information om ”tändstickskungen” Ivar Kreuger, som 1917 skapade ett enda bolag: STAB, av alla tändsticksfabriker + monopol över hela världen. Efter en ekonomisk storhetstid inföll den stora börskraschen 1929. 1932 dog Kreuger i Paris, ovisst om självmord el ej.</w:t>
      </w:r>
    </w:p>
    <w:p w14:paraId="29724DF1" w14:textId="77777777" w:rsidR="00BB17F1" w:rsidRDefault="00BB17F1" w:rsidP="00ED1183"/>
    <w:p w14:paraId="11CE0169" w14:textId="77777777" w:rsidR="00ED1183" w:rsidRPr="00BB17F1" w:rsidRDefault="00ED1183" w:rsidP="00ED1183">
      <w:r w:rsidRPr="00BB17F1">
        <w:t>Vi tackar vår chaufför och våra resevärdinnor för en trevligt upplagd och intressant resa.   Inga Gustafsson</w:t>
      </w:r>
    </w:p>
    <w:p w14:paraId="2718DD2E" w14:textId="77777777" w:rsidR="00ED1183" w:rsidRDefault="00ED1183" w:rsidP="00ED1183">
      <w:pPr>
        <w:rPr>
          <w:sz w:val="18"/>
          <w:szCs w:val="18"/>
        </w:rPr>
      </w:pPr>
    </w:p>
    <w:p w14:paraId="7FEA04D9" w14:textId="77777777" w:rsidR="00ED1183" w:rsidRDefault="00ED1183" w:rsidP="00ED1183">
      <w:pPr>
        <w:rPr>
          <w:sz w:val="18"/>
          <w:szCs w:val="18"/>
        </w:rPr>
      </w:pPr>
    </w:p>
    <w:p w14:paraId="4FC9028D" w14:textId="77777777" w:rsidR="00C401E3" w:rsidRDefault="00C401E3"/>
    <w:sectPr w:rsidR="00C401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128A7" w14:textId="77777777" w:rsidR="009F574A" w:rsidRDefault="009F574A" w:rsidP="00BB17F1">
      <w:r>
        <w:separator/>
      </w:r>
    </w:p>
  </w:endnote>
  <w:endnote w:type="continuationSeparator" w:id="0">
    <w:p w14:paraId="2076A0FD" w14:textId="77777777" w:rsidR="009F574A" w:rsidRDefault="009F574A" w:rsidP="00B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C9F4" w14:textId="77777777" w:rsidR="009F574A" w:rsidRDefault="009F574A" w:rsidP="00BB17F1">
      <w:r>
        <w:separator/>
      </w:r>
    </w:p>
  </w:footnote>
  <w:footnote w:type="continuationSeparator" w:id="0">
    <w:p w14:paraId="15E1DF51" w14:textId="77777777" w:rsidR="009F574A" w:rsidRDefault="009F574A" w:rsidP="00BB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698F2" w14:textId="77777777" w:rsidR="00BB17F1" w:rsidRDefault="00BB17F1">
    <w:pPr>
      <w:pStyle w:val="Sidhuvud"/>
    </w:pPr>
  </w:p>
  <w:p w14:paraId="5360738A" w14:textId="77777777" w:rsidR="00BB17F1" w:rsidRDefault="00BB17F1">
    <w:pPr>
      <w:pStyle w:val="Sidhuvud"/>
    </w:pPr>
  </w:p>
  <w:p w14:paraId="1227DBF0" w14:textId="75A1F59A" w:rsidR="00BB17F1" w:rsidRDefault="00BB17F1">
    <w:pPr>
      <w:pStyle w:val="Sidhuvud"/>
    </w:pPr>
    <w:r w:rsidRPr="003241A4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0B671CC8" wp14:editId="0CBA1B5D">
          <wp:simplePos x="0" y="0"/>
          <wp:positionH relativeFrom="page">
            <wp:posOffset>901700</wp:posOffset>
          </wp:positionH>
          <wp:positionV relativeFrom="page">
            <wp:posOffset>69850</wp:posOffset>
          </wp:positionV>
          <wp:extent cx="1400175" cy="820420"/>
          <wp:effectExtent l="0" t="0" r="0" b="0"/>
          <wp:wrapNone/>
          <wp:docPr id="1042309518" name="Bildobjekt 1042309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F_Logg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BOLLEBYGD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CD"/>
    <w:rsid w:val="001A0C55"/>
    <w:rsid w:val="0067158E"/>
    <w:rsid w:val="007378CD"/>
    <w:rsid w:val="009F574A"/>
    <w:rsid w:val="00BB17F1"/>
    <w:rsid w:val="00C401E3"/>
    <w:rsid w:val="00E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BE76"/>
  <w15:docId w15:val="{3CCF4FD4-158C-43F9-BE04-5DD1F320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7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17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BB17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17F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Rosey</dc:creator>
  <cp:keywords/>
  <dc:description/>
  <cp:lastModifiedBy>Helene Hansson</cp:lastModifiedBy>
  <cp:revision>2</cp:revision>
  <dcterms:created xsi:type="dcterms:W3CDTF">2024-09-24T08:55:00Z</dcterms:created>
  <dcterms:modified xsi:type="dcterms:W3CDTF">2024-09-24T08:55:00Z</dcterms:modified>
</cp:coreProperties>
</file>